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897" w:rsidRPr="006D33DA" w:rsidRDefault="00F33897" w:rsidP="00F33897">
      <w:pPr>
        <w:rPr>
          <w:sz w:val="8"/>
          <w:szCs w:val="8"/>
        </w:rPr>
      </w:pPr>
      <w:bookmarkStart w:id="0" w:name="_GoBack"/>
      <w:bookmarkEnd w:id="0"/>
      <w:r>
        <w:rPr>
          <w:noProof/>
          <w:lang w:eastAsia="en-US"/>
        </w:rPr>
        <w:pict>
          <v:shapetype id="_x0000_t202" coordsize="21600,21600" o:spt="202" path="m,l,21600r21600,l21600,xe">
            <v:stroke joinstyle="miter"/>
            <v:path gradientshapeok="t" o:connecttype="rect"/>
          </v:shapetype>
          <v:shape id="_x0000_s1027" type="#_x0000_t202" style="position:absolute;margin-left:90pt;margin-top:-25.85pt;width:337pt;height:25.35pt;z-index:251657728" filled="f" stroked="f">
            <v:textbox style="mso-next-textbox:#_x0000_s1027">
              <w:txbxContent>
                <w:p w:rsidR="001D4A17" w:rsidRPr="00F95F4D" w:rsidRDefault="001D4A17" w:rsidP="00F33897">
                  <w:pPr>
                    <w:rPr>
                      <w:rFonts w:ascii="Tahoma" w:hAnsi="Tahoma" w:cs="Tahoma"/>
                      <w:sz w:val="22"/>
                      <w:szCs w:val="22"/>
                    </w:rPr>
                  </w:pPr>
                  <w:r w:rsidRPr="00F95F4D">
                    <w:rPr>
                      <w:rFonts w:ascii="Tahoma" w:hAnsi="Tahoma" w:cs="Tahoma"/>
                      <w:sz w:val="22"/>
                      <w:szCs w:val="22"/>
                    </w:rPr>
                    <w:t xml:space="preserve">DIVISION:  </w:t>
                  </w:r>
                  <w:r>
                    <w:rPr>
                      <w:rFonts w:ascii="Tahoma" w:hAnsi="Tahoma" w:cs="Tahoma"/>
                      <w:sz w:val="22"/>
                      <w:szCs w:val="22"/>
                    </w:rPr>
                    <w:t>Operations</w:t>
                  </w:r>
                  <w:r w:rsidRPr="00F95F4D">
                    <w:rPr>
                      <w:rFonts w:ascii="Tahoma" w:hAnsi="Tahoma" w:cs="Tahoma"/>
                      <w:sz w:val="22"/>
                      <w:szCs w:val="22"/>
                    </w:rPr>
                    <w:tab/>
                    <w:t xml:space="preserve">DEPARTMENT: </w:t>
                  </w:r>
                  <w:r>
                    <w:rPr>
                      <w:rFonts w:ascii="Tahoma" w:hAnsi="Tahoma" w:cs="Tahoma"/>
                      <w:sz w:val="22"/>
                      <w:szCs w:val="22"/>
                    </w:rPr>
                    <w:t>Accommodation</w:t>
                  </w:r>
                </w:p>
                <w:p w:rsidR="001D4A17" w:rsidRPr="00F33897" w:rsidRDefault="001D4A17" w:rsidP="00F33897">
                  <w:pPr>
                    <w:rPr>
                      <w:szCs w:val="22"/>
                    </w:rPr>
                  </w:pPr>
                </w:p>
              </w:txbxContent>
            </v:textbox>
          </v:shape>
        </w:pic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CFFCC" w:fill="FFFF99"/>
        <w:tblLayout w:type="fixed"/>
        <w:tblCellMar>
          <w:left w:w="0" w:type="dxa"/>
          <w:right w:w="0" w:type="dxa"/>
        </w:tblCellMar>
        <w:tblLook w:val="0000" w:firstRow="0" w:lastRow="0" w:firstColumn="0" w:lastColumn="0" w:noHBand="0" w:noVBand="0"/>
      </w:tblPr>
      <w:tblGrid>
        <w:gridCol w:w="10065"/>
      </w:tblGrid>
      <w:tr w:rsidR="00F33897"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F33897" w:rsidRPr="00A418A3" w:rsidRDefault="00F33897" w:rsidP="00D95B02">
            <w:pPr>
              <w:pStyle w:val="Noparagraphstyle"/>
              <w:tabs>
                <w:tab w:val="left" w:pos="360"/>
                <w:tab w:val="left" w:pos="2614"/>
              </w:tabs>
              <w:suppressAutoHyphens/>
              <w:rPr>
                <w:rFonts w:ascii="Tahoma" w:hAnsi="Tahoma" w:cs="Tahoma"/>
                <w:b/>
                <w:sz w:val="16"/>
                <w:szCs w:val="16"/>
              </w:rPr>
            </w:pPr>
            <w:r>
              <w:rPr>
                <w:rFonts w:ascii="Tahoma" w:hAnsi="Tahoma" w:cs="Tahoma"/>
                <w:sz w:val="16"/>
                <w:szCs w:val="16"/>
              </w:rPr>
              <w:br w:type="page"/>
            </w:r>
            <w:r w:rsidRPr="00A418A3">
              <w:rPr>
                <w:rStyle w:val="SPARCGraphTitle"/>
                <w:rFonts w:ascii="Tahoma" w:hAnsi="Tahoma" w:cs="Tahoma"/>
                <w:szCs w:val="16"/>
              </w:rPr>
              <w:t>TITLE OF POSITION</w:t>
            </w:r>
            <w:r w:rsidRPr="00A418A3">
              <w:rPr>
                <w:rStyle w:val="SPARCGraphTitle"/>
                <w:rFonts w:ascii="Tahoma" w:hAnsi="Tahoma" w:cs="Tahoma"/>
                <w:szCs w:val="16"/>
              </w:rPr>
              <w:tab/>
            </w:r>
            <w:r>
              <w:rPr>
                <w:rStyle w:val="SPARCGraphTitle"/>
                <w:rFonts w:ascii="Tahoma" w:hAnsi="Tahoma" w:cs="Tahoma"/>
                <w:szCs w:val="16"/>
              </w:rPr>
              <w:t>Accommodation Manager</w:t>
            </w:r>
          </w:p>
        </w:tc>
      </w:tr>
      <w:tr w:rsidR="00F33897"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F33897" w:rsidRPr="00A418A3" w:rsidRDefault="00F33897" w:rsidP="00A94D6B">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BUSINESS UNIT</w:t>
            </w:r>
            <w:r w:rsidRPr="00A418A3">
              <w:rPr>
                <w:rStyle w:val="SPARCGraphTitle"/>
                <w:rFonts w:ascii="Tahoma" w:hAnsi="Tahoma" w:cs="Tahoma"/>
                <w:szCs w:val="16"/>
              </w:rPr>
              <w:tab/>
              <w:t>Local Organising Committee (LOC)</w:t>
            </w:r>
          </w:p>
        </w:tc>
      </w:tr>
      <w:tr w:rsidR="00F33897"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F33897" w:rsidRPr="00A418A3" w:rsidRDefault="00DB7279" w:rsidP="00D95B02">
            <w:pPr>
              <w:pStyle w:val="Noparagraphstyle"/>
              <w:tabs>
                <w:tab w:val="left" w:pos="360"/>
                <w:tab w:val="left" w:pos="2614"/>
              </w:tabs>
              <w:suppressAutoHyphens/>
              <w:rPr>
                <w:rFonts w:ascii="Tahoma" w:hAnsi="Tahoma" w:cs="Tahoma"/>
                <w:b/>
                <w:sz w:val="16"/>
                <w:szCs w:val="16"/>
              </w:rPr>
            </w:pPr>
            <w:r>
              <w:rPr>
                <w:rStyle w:val="SPARCGraphTitle"/>
                <w:rFonts w:ascii="Tahoma" w:hAnsi="Tahoma" w:cs="Tahoma"/>
                <w:szCs w:val="16"/>
              </w:rPr>
              <w:t xml:space="preserve">REPORTS TO </w:t>
            </w:r>
            <w:r>
              <w:rPr>
                <w:rStyle w:val="SPARCGraphTitle"/>
                <w:rFonts w:ascii="Tahoma" w:hAnsi="Tahoma" w:cs="Tahoma"/>
                <w:szCs w:val="16"/>
              </w:rPr>
              <w:tab/>
            </w:r>
            <w:r w:rsidR="00507AE1">
              <w:rPr>
                <w:rStyle w:val="SPARCGraphTitle"/>
                <w:rFonts w:ascii="Tahoma" w:hAnsi="Tahoma" w:cs="Tahoma"/>
                <w:szCs w:val="16"/>
              </w:rPr>
              <w:t>Operations Director</w:t>
            </w:r>
          </w:p>
        </w:tc>
      </w:tr>
      <w:tr w:rsidR="00F33897" w:rsidRPr="00A418A3">
        <w:tblPrEx>
          <w:tblCellMar>
            <w:top w:w="0" w:type="dxa"/>
            <w:left w:w="0" w:type="dxa"/>
            <w:bottom w:w="0" w:type="dxa"/>
            <w:right w:w="0" w:type="dxa"/>
          </w:tblCellMar>
        </w:tblPrEx>
        <w:trPr>
          <w:trHeight w:val="60"/>
        </w:trPr>
        <w:tc>
          <w:tcPr>
            <w:tcW w:w="10065" w:type="dxa"/>
            <w:shd w:val="clear" w:color="CCFFCC" w:fill="FFFF99"/>
            <w:tcMar>
              <w:top w:w="80" w:type="dxa"/>
              <w:left w:w="80" w:type="dxa"/>
              <w:bottom w:w="80" w:type="dxa"/>
              <w:right w:w="80" w:type="dxa"/>
            </w:tcMar>
          </w:tcPr>
          <w:p w:rsidR="00F33897" w:rsidRPr="00A418A3" w:rsidRDefault="00F33897" w:rsidP="00A94D6B">
            <w:pPr>
              <w:pStyle w:val="Noparagraphstyle"/>
              <w:tabs>
                <w:tab w:val="left" w:pos="360"/>
                <w:tab w:val="left" w:pos="2614"/>
              </w:tabs>
              <w:suppressAutoHyphens/>
              <w:rPr>
                <w:rFonts w:ascii="Tahoma" w:hAnsi="Tahoma" w:cs="Tahoma"/>
                <w:b/>
                <w:sz w:val="16"/>
                <w:szCs w:val="16"/>
              </w:rPr>
            </w:pPr>
            <w:r w:rsidRPr="00A418A3">
              <w:rPr>
                <w:rStyle w:val="SPARCGraphTitle"/>
                <w:rFonts w:ascii="Tahoma" w:hAnsi="Tahoma" w:cs="Tahoma"/>
                <w:szCs w:val="16"/>
              </w:rPr>
              <w:t>DATE CREATED</w:t>
            </w:r>
            <w:r w:rsidRPr="00A418A3">
              <w:rPr>
                <w:rStyle w:val="SPARCGraphTitle"/>
                <w:rFonts w:ascii="Tahoma" w:hAnsi="Tahoma" w:cs="Tahoma"/>
                <w:szCs w:val="16"/>
              </w:rPr>
              <w:tab/>
            </w:r>
          </w:p>
        </w:tc>
      </w:tr>
    </w:tbl>
    <w:p w:rsidR="00F33897" w:rsidRPr="00A418A3" w:rsidRDefault="00F33897" w:rsidP="00F33897">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10065"/>
      </w:tblGrid>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auto"/>
              <w:bottom w:val="single" w:sz="4" w:space="0" w:color="auto"/>
              <w:right w:val="single" w:sz="4" w:space="0" w:color="auto"/>
            </w:tcBorders>
            <w:shd w:val="clear" w:color="CCFFCC" w:fill="FFFF99"/>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r w:rsidRPr="00A418A3">
              <w:rPr>
                <w:rStyle w:val="SPARCGraphTitle"/>
                <w:rFonts w:ascii="Tahoma" w:hAnsi="Tahoma" w:cs="Tahoma"/>
                <w:szCs w:val="16"/>
              </w:rPr>
              <w:t>PURPOSE</w:t>
            </w:r>
          </w:p>
        </w:tc>
      </w:tr>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000000"/>
              <w:bottom w:val="single" w:sz="4" w:space="0" w:color="auto"/>
              <w:right w:val="single" w:sz="4" w:space="0" w:color="000000"/>
            </w:tcBorders>
            <w:tcMar>
              <w:top w:w="80" w:type="dxa"/>
              <w:left w:w="80" w:type="dxa"/>
              <w:bottom w:w="80" w:type="dxa"/>
              <w:right w:w="80" w:type="dxa"/>
            </w:tcMar>
          </w:tcPr>
          <w:p w:rsidR="00F33897" w:rsidRDefault="00F33897" w:rsidP="00D95B02">
            <w:pPr>
              <w:spacing w:before="120"/>
              <w:jc w:val="both"/>
              <w:rPr>
                <w:rFonts w:ascii="Tahoma" w:hAnsi="Tahoma" w:cs="Tahoma"/>
                <w:sz w:val="16"/>
                <w:szCs w:val="16"/>
              </w:rPr>
            </w:pPr>
            <w:r w:rsidRPr="00AC7A53">
              <w:rPr>
                <w:rFonts w:ascii="Tahoma" w:hAnsi="Tahoma" w:cs="Tahoma"/>
                <w:sz w:val="16"/>
                <w:szCs w:val="16"/>
              </w:rPr>
              <w:t>To provide suitable and sufficient accommodation for the Delegation, Commercial Affiliates, Broadcasters, Teams, participating member association delegates and accredited Media representatives.</w:t>
            </w:r>
          </w:p>
          <w:p w:rsidR="0067460C" w:rsidRPr="00D157F8" w:rsidRDefault="0067460C" w:rsidP="00A94D6B">
            <w:pPr>
              <w:spacing w:before="120"/>
              <w:jc w:val="both"/>
              <w:rPr>
                <w:rFonts w:ascii="Tahoma" w:hAnsi="Tahoma" w:cs="Tahoma"/>
                <w:sz w:val="16"/>
                <w:szCs w:val="16"/>
              </w:rPr>
            </w:pPr>
            <w:r>
              <w:rPr>
                <w:rFonts w:ascii="Tahoma" w:hAnsi="Tahoma" w:cs="Tahoma"/>
                <w:sz w:val="16"/>
                <w:szCs w:val="16"/>
              </w:rPr>
              <w:t>To provide accurate and efficient accommodation service to all VIPs attending the draw including bookings, financial reconciliation with the Finance Director and provide overall event assistance during the months of May and June.</w:t>
            </w:r>
          </w:p>
        </w:tc>
      </w:tr>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auto"/>
              <w:bottom w:val="single" w:sz="4" w:space="0" w:color="auto"/>
              <w:right w:val="single" w:sz="4" w:space="0" w:color="auto"/>
            </w:tcBorders>
            <w:shd w:val="clear" w:color="CCFFCC" w:fill="FFFF99"/>
            <w:tcMar>
              <w:top w:w="80" w:type="dxa"/>
              <w:left w:w="80" w:type="dxa"/>
              <w:bottom w:w="80" w:type="dxa"/>
              <w:right w:w="80" w:type="dxa"/>
            </w:tcMar>
          </w:tcPr>
          <w:p w:rsidR="00F33897" w:rsidRPr="00FD0FEC" w:rsidRDefault="00F33897" w:rsidP="00D95B02">
            <w:pPr>
              <w:pStyle w:val="SPARCGraphBodyText"/>
              <w:rPr>
                <w:rFonts w:ascii="Tahoma" w:hAnsi="Tahoma" w:cs="Tahoma"/>
                <w:szCs w:val="16"/>
              </w:rPr>
            </w:pPr>
            <w:r w:rsidRPr="00FD0FEC">
              <w:rPr>
                <w:rStyle w:val="SPARCGraphTitle"/>
                <w:rFonts w:ascii="Tahoma" w:hAnsi="Tahoma" w:cs="Tahoma"/>
                <w:szCs w:val="16"/>
              </w:rPr>
              <w:t>KEY RESPONSIBILITIES</w:t>
            </w:r>
          </w:p>
        </w:tc>
      </w:tr>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C7A53" w:rsidRDefault="00F33897" w:rsidP="00F33897">
            <w:pPr>
              <w:numPr>
                <w:ilvl w:val="0"/>
                <w:numId w:val="4"/>
              </w:numPr>
              <w:tabs>
                <w:tab w:val="clear" w:pos="1156"/>
                <w:tab w:val="num" w:pos="-1356"/>
              </w:tabs>
              <w:spacing w:before="120"/>
              <w:ind w:left="487" w:hanging="283"/>
              <w:jc w:val="both"/>
              <w:rPr>
                <w:rFonts w:ascii="Tahoma" w:hAnsi="Tahoma" w:cs="Tahoma"/>
                <w:sz w:val="16"/>
                <w:szCs w:val="16"/>
              </w:rPr>
            </w:pPr>
            <w:r w:rsidRPr="00AC7A53">
              <w:rPr>
                <w:rFonts w:ascii="Tahoma" w:hAnsi="Tahoma" w:cs="Tahoma"/>
                <w:sz w:val="16"/>
                <w:szCs w:val="16"/>
              </w:rPr>
              <w:t>To ensure each designated hotel available to each Team, delegation and referees four days prior to the opening match until two days (if necessary) after the last match played by such teams.</w:t>
            </w:r>
          </w:p>
          <w:p w:rsidR="00F33897" w:rsidRPr="00AC7A53" w:rsidRDefault="00F33897" w:rsidP="00F33897">
            <w:pPr>
              <w:numPr>
                <w:ilvl w:val="0"/>
                <w:numId w:val="4"/>
              </w:numPr>
              <w:tabs>
                <w:tab w:val="clear" w:pos="1156"/>
                <w:tab w:val="num" w:pos="-1356"/>
              </w:tabs>
              <w:spacing w:before="120"/>
              <w:ind w:left="487" w:hanging="283"/>
              <w:jc w:val="both"/>
              <w:rPr>
                <w:rFonts w:ascii="Tahoma" w:hAnsi="Tahoma" w:cs="Tahoma"/>
                <w:sz w:val="16"/>
                <w:szCs w:val="16"/>
              </w:rPr>
            </w:pPr>
            <w:r w:rsidRPr="00AC7A53">
              <w:rPr>
                <w:rFonts w:ascii="Tahoma" w:hAnsi="Tahoma" w:cs="Tahoma"/>
                <w:sz w:val="16"/>
                <w:szCs w:val="16"/>
              </w:rPr>
              <w:t xml:space="preserve">To help book the </w:t>
            </w:r>
            <w:r w:rsidR="00870C72" w:rsidRPr="00AC7A53">
              <w:rPr>
                <w:rFonts w:ascii="Tahoma" w:hAnsi="Tahoma" w:cs="Tahoma"/>
                <w:sz w:val="16"/>
                <w:szCs w:val="16"/>
              </w:rPr>
              <w:t>referees’</w:t>
            </w:r>
            <w:r w:rsidRPr="00AC7A53">
              <w:rPr>
                <w:rFonts w:ascii="Tahoma" w:hAnsi="Tahoma" w:cs="Tahoma"/>
                <w:sz w:val="16"/>
                <w:szCs w:val="16"/>
              </w:rPr>
              <w:t xml:space="preserve"> accommodation that should facilitate leisure and fitness activities.</w:t>
            </w:r>
          </w:p>
          <w:p w:rsidR="00F33897" w:rsidRPr="00AC7A53" w:rsidRDefault="00F33897" w:rsidP="00F33897">
            <w:pPr>
              <w:numPr>
                <w:ilvl w:val="0"/>
                <w:numId w:val="4"/>
              </w:numPr>
              <w:tabs>
                <w:tab w:val="clear" w:pos="1156"/>
                <w:tab w:val="num" w:pos="-1356"/>
              </w:tabs>
              <w:spacing w:before="120"/>
              <w:ind w:left="487" w:hanging="283"/>
              <w:jc w:val="both"/>
              <w:rPr>
                <w:rFonts w:ascii="Tahoma" w:hAnsi="Tahoma" w:cs="Tahoma"/>
                <w:sz w:val="16"/>
                <w:szCs w:val="16"/>
              </w:rPr>
            </w:pPr>
            <w:r w:rsidRPr="00AC7A53">
              <w:rPr>
                <w:rFonts w:ascii="Tahoma" w:hAnsi="Tahoma" w:cs="Tahoma"/>
                <w:sz w:val="16"/>
                <w:szCs w:val="16"/>
              </w:rPr>
              <w:t xml:space="preserve">FIFA </w:t>
            </w:r>
            <w:r w:rsidR="00DF60BB">
              <w:rPr>
                <w:rFonts w:ascii="Tahoma" w:hAnsi="Tahoma" w:cs="Tahoma"/>
                <w:sz w:val="16"/>
                <w:szCs w:val="16"/>
              </w:rPr>
              <w:t>accommodation will also serve at</w:t>
            </w:r>
            <w:r w:rsidRPr="00AC7A53">
              <w:rPr>
                <w:rFonts w:ascii="Tahoma" w:hAnsi="Tahoma" w:cs="Tahoma"/>
                <w:sz w:val="16"/>
                <w:szCs w:val="16"/>
              </w:rPr>
              <w:t xml:space="preserve"> </w:t>
            </w:r>
            <w:r w:rsidR="00A94D6B">
              <w:rPr>
                <w:rFonts w:ascii="Tahoma" w:hAnsi="Tahoma" w:cs="Tahoma"/>
                <w:sz w:val="16"/>
                <w:szCs w:val="16"/>
              </w:rPr>
              <w:t xml:space="preserve">event </w:t>
            </w:r>
            <w:r w:rsidRPr="00AC7A53">
              <w:rPr>
                <w:rFonts w:ascii="Tahoma" w:hAnsi="Tahoma" w:cs="Tahoma"/>
                <w:sz w:val="16"/>
                <w:szCs w:val="16"/>
              </w:rPr>
              <w:t>Headquarters and must offer working and meeting rooms as well as corresponding equipment.</w:t>
            </w:r>
          </w:p>
          <w:p w:rsidR="00F33897" w:rsidRPr="00AC7A53" w:rsidRDefault="00F33897" w:rsidP="00F33897">
            <w:pPr>
              <w:numPr>
                <w:ilvl w:val="0"/>
                <w:numId w:val="4"/>
              </w:numPr>
              <w:tabs>
                <w:tab w:val="clear" w:pos="1156"/>
                <w:tab w:val="num" w:pos="-1356"/>
              </w:tabs>
              <w:spacing w:before="120"/>
              <w:ind w:left="487" w:hanging="283"/>
              <w:jc w:val="both"/>
              <w:rPr>
                <w:rFonts w:ascii="Tahoma" w:hAnsi="Tahoma" w:cs="Tahoma"/>
                <w:sz w:val="16"/>
                <w:szCs w:val="16"/>
              </w:rPr>
            </w:pPr>
            <w:r w:rsidRPr="00AC7A53">
              <w:rPr>
                <w:rFonts w:ascii="Tahoma" w:hAnsi="Tahoma" w:cs="Tahoma"/>
                <w:sz w:val="16"/>
                <w:szCs w:val="16"/>
              </w:rPr>
              <w:t>To work with the Accommodation Officer to help co-ordinate all accommodation requirements.</w:t>
            </w:r>
          </w:p>
          <w:p w:rsidR="00F33897" w:rsidRDefault="00F33897" w:rsidP="00F33897">
            <w:pPr>
              <w:numPr>
                <w:ilvl w:val="0"/>
                <w:numId w:val="4"/>
              </w:numPr>
              <w:tabs>
                <w:tab w:val="clear" w:pos="1156"/>
                <w:tab w:val="num" w:pos="-1356"/>
              </w:tabs>
              <w:spacing w:before="120"/>
              <w:ind w:left="487" w:hanging="283"/>
              <w:jc w:val="both"/>
              <w:rPr>
                <w:rFonts w:ascii="Tahoma" w:hAnsi="Tahoma" w:cs="Tahoma"/>
                <w:sz w:val="16"/>
                <w:szCs w:val="16"/>
              </w:rPr>
            </w:pPr>
            <w:r w:rsidRPr="00AC7A53">
              <w:rPr>
                <w:rFonts w:ascii="Tahoma" w:hAnsi="Tahoma" w:cs="Tahoma"/>
                <w:sz w:val="16"/>
                <w:szCs w:val="16"/>
              </w:rPr>
              <w:t>To appoint, manage and train the fo</w:t>
            </w:r>
            <w:r w:rsidR="00DF60BB">
              <w:rPr>
                <w:rFonts w:ascii="Tahoma" w:hAnsi="Tahoma" w:cs="Tahoma"/>
                <w:sz w:val="16"/>
                <w:szCs w:val="16"/>
              </w:rPr>
              <w:t>ur Venue Accommodation Managers and remain the main conduit to all hotels utilised</w:t>
            </w:r>
          </w:p>
          <w:p w:rsidR="00DF60BB" w:rsidRDefault="00DF60BB" w:rsidP="00F33897">
            <w:pPr>
              <w:numPr>
                <w:ilvl w:val="0"/>
                <w:numId w:val="4"/>
              </w:numPr>
              <w:tabs>
                <w:tab w:val="clear" w:pos="1156"/>
                <w:tab w:val="num" w:pos="-1356"/>
              </w:tabs>
              <w:spacing w:before="120"/>
              <w:ind w:left="487" w:hanging="283"/>
              <w:jc w:val="both"/>
              <w:rPr>
                <w:rFonts w:ascii="Tahoma" w:hAnsi="Tahoma" w:cs="Tahoma"/>
                <w:sz w:val="16"/>
                <w:szCs w:val="16"/>
              </w:rPr>
            </w:pPr>
            <w:r>
              <w:rPr>
                <w:rFonts w:ascii="Tahoma" w:hAnsi="Tahoma" w:cs="Tahoma"/>
                <w:sz w:val="16"/>
                <w:szCs w:val="16"/>
              </w:rPr>
              <w:t>To oversee all accommodation/hotel detail associated with the draw</w:t>
            </w:r>
          </w:p>
          <w:p w:rsidR="00DF60BB" w:rsidRDefault="00DF60BB" w:rsidP="00F33897">
            <w:pPr>
              <w:numPr>
                <w:ilvl w:val="0"/>
                <w:numId w:val="4"/>
              </w:numPr>
              <w:tabs>
                <w:tab w:val="clear" w:pos="1156"/>
                <w:tab w:val="num" w:pos="-1356"/>
              </w:tabs>
              <w:spacing w:before="120"/>
              <w:ind w:left="487" w:hanging="283"/>
              <w:jc w:val="both"/>
              <w:rPr>
                <w:rFonts w:ascii="Tahoma" w:hAnsi="Tahoma" w:cs="Tahoma"/>
                <w:sz w:val="16"/>
                <w:szCs w:val="16"/>
              </w:rPr>
            </w:pPr>
            <w:r>
              <w:rPr>
                <w:rFonts w:ascii="Tahoma" w:hAnsi="Tahoma" w:cs="Tahoma"/>
                <w:sz w:val="16"/>
                <w:szCs w:val="16"/>
              </w:rPr>
              <w:t>To assist the draw event team with the delivery of the event, to the highest international standard expected</w:t>
            </w:r>
          </w:p>
          <w:p w:rsidR="00DF60BB" w:rsidRPr="00AC7A53" w:rsidRDefault="00DF60BB" w:rsidP="00F33897">
            <w:pPr>
              <w:numPr>
                <w:ilvl w:val="0"/>
                <w:numId w:val="4"/>
              </w:numPr>
              <w:tabs>
                <w:tab w:val="clear" w:pos="1156"/>
                <w:tab w:val="num" w:pos="-1356"/>
              </w:tabs>
              <w:spacing w:before="120"/>
              <w:ind w:left="487" w:hanging="283"/>
              <w:jc w:val="both"/>
              <w:rPr>
                <w:rFonts w:ascii="Tahoma" w:hAnsi="Tahoma" w:cs="Tahoma"/>
                <w:sz w:val="16"/>
                <w:szCs w:val="16"/>
              </w:rPr>
            </w:pPr>
            <w:r>
              <w:rPr>
                <w:rFonts w:ascii="Tahoma" w:hAnsi="Tahoma" w:cs="Tahoma"/>
                <w:sz w:val="16"/>
                <w:szCs w:val="16"/>
              </w:rPr>
              <w:t>To assist the Operations Director with all event type activities in leading up to, during and post tournament</w:t>
            </w:r>
          </w:p>
          <w:p w:rsidR="00F33897" w:rsidRPr="00A63CFA" w:rsidRDefault="00F33897" w:rsidP="00D95B02">
            <w:pPr>
              <w:spacing w:before="120"/>
              <w:ind w:left="62"/>
              <w:jc w:val="both"/>
              <w:rPr>
                <w:rFonts w:ascii="Tahoma" w:hAnsi="Tahoma" w:cs="Tahoma"/>
                <w:sz w:val="16"/>
                <w:szCs w:val="16"/>
              </w:rPr>
            </w:pPr>
          </w:p>
        </w:tc>
      </w:tr>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auto"/>
              <w:bottom w:val="single" w:sz="4" w:space="0" w:color="auto"/>
              <w:right w:val="single" w:sz="4" w:space="0" w:color="auto"/>
            </w:tcBorders>
            <w:shd w:val="clear" w:color="CCFFCC" w:fill="FFFF99"/>
            <w:tcMar>
              <w:top w:w="80" w:type="dxa"/>
              <w:left w:w="80" w:type="dxa"/>
              <w:bottom w:w="80" w:type="dxa"/>
              <w:right w:w="80" w:type="dxa"/>
            </w:tcMar>
          </w:tcPr>
          <w:p w:rsidR="00F33897" w:rsidRPr="00A418A3" w:rsidRDefault="00F33897" w:rsidP="00D95B02">
            <w:pPr>
              <w:pStyle w:val="SPARCGraphBodyText"/>
              <w:rPr>
                <w:rFonts w:ascii="Tahoma" w:hAnsi="Tahoma" w:cs="Tahoma"/>
                <w:b/>
                <w:szCs w:val="16"/>
              </w:rPr>
            </w:pPr>
            <w:r w:rsidRPr="00A418A3">
              <w:rPr>
                <w:rStyle w:val="SPARCGraphTitle"/>
                <w:rFonts w:ascii="Tahoma" w:hAnsi="Tahoma" w:cs="Tahoma"/>
                <w:szCs w:val="16"/>
              </w:rPr>
              <w:t>CORE CAPABILITIES</w:t>
            </w:r>
          </w:p>
        </w:tc>
      </w:tr>
      <w:tr w:rsidR="00F33897" w:rsidRPr="00A418A3">
        <w:tblPrEx>
          <w:tblCellMar>
            <w:top w:w="0" w:type="dxa"/>
            <w:left w:w="0" w:type="dxa"/>
            <w:bottom w:w="0" w:type="dxa"/>
            <w:right w:w="0" w:type="dxa"/>
          </w:tblCellMar>
        </w:tblPrEx>
        <w:trPr>
          <w:trHeight w:val="60"/>
        </w:trPr>
        <w:tc>
          <w:tcPr>
            <w:tcW w:w="1006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r w:rsidRPr="00A418A3">
              <w:rPr>
                <w:rFonts w:ascii="Tahoma" w:hAnsi="Tahoma" w:cs="Tahoma"/>
                <w:szCs w:val="16"/>
              </w:rPr>
              <w:t>The core capabilities, linked to our company values, are applicable for each role at LOC. All LOC staff are to display the following qualities :-</w:t>
            </w:r>
          </w:p>
          <w:p w:rsidR="00F33897" w:rsidRPr="00A418A3" w:rsidRDefault="00F33897" w:rsidP="00D95B02">
            <w:pPr>
              <w:pStyle w:val="SPARCGraphBodyText"/>
              <w:rPr>
                <w:rFonts w:ascii="Tahoma" w:hAnsi="Tahoma" w:cs="Tahoma"/>
                <w:szCs w:val="16"/>
              </w:rPr>
            </w:pPr>
            <w:r w:rsidRPr="00A418A3">
              <w:rPr>
                <w:rFonts w:ascii="Tahoma" w:hAnsi="Tahoma" w:cs="Tahoma"/>
                <w:szCs w:val="16"/>
              </w:rPr>
              <w:t>Credible, Competitive, Ambitious, Passionate, Committed, Inclusive and Community Orientated</w:t>
            </w:r>
          </w:p>
          <w:p w:rsidR="00F33897" w:rsidRPr="00A418A3" w:rsidRDefault="00F33897" w:rsidP="00D95B02">
            <w:pPr>
              <w:pStyle w:val="SPARCGraphBodyText"/>
              <w:rPr>
                <w:rFonts w:ascii="Tahoma" w:hAnsi="Tahoma" w:cs="Tahoma"/>
                <w:szCs w:val="16"/>
              </w:rPr>
            </w:pPr>
          </w:p>
        </w:tc>
      </w:tr>
    </w:tbl>
    <w:p w:rsidR="00F33897" w:rsidRDefault="00F33897" w:rsidP="00F33897">
      <w:pPr>
        <w:rPr>
          <w:rFonts w:ascii="Tahoma" w:hAnsi="Tahoma" w:cs="Tahoma"/>
          <w:sz w:val="16"/>
          <w:szCs w:val="16"/>
        </w:rPr>
      </w:pPr>
    </w:p>
    <w:tbl>
      <w:tblPr>
        <w:tblW w:w="0" w:type="auto"/>
        <w:tblInd w:w="80" w:type="dxa"/>
        <w:tblLayout w:type="fixed"/>
        <w:tblCellMar>
          <w:left w:w="0" w:type="dxa"/>
          <w:right w:w="0" w:type="dxa"/>
        </w:tblCellMar>
        <w:tblLook w:val="0000" w:firstRow="0" w:lastRow="0" w:firstColumn="0" w:lastColumn="0" w:noHBand="0" w:noVBand="0"/>
      </w:tblPr>
      <w:tblGrid>
        <w:gridCol w:w="3660"/>
        <w:gridCol w:w="6405"/>
      </w:tblGrid>
      <w:tr w:rsidR="00F33897"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tcBorders>
            <w:shd w:val="clear" w:color="CCFFCC" w:fill="FFFF99"/>
            <w:tcMar>
              <w:top w:w="80" w:type="dxa"/>
              <w:left w:w="80" w:type="dxa"/>
              <w:bottom w:w="80" w:type="dxa"/>
              <w:right w:w="80" w:type="dxa"/>
            </w:tcMar>
          </w:tcPr>
          <w:p w:rsidR="00F33897" w:rsidRPr="00A418A3" w:rsidRDefault="001D4A17" w:rsidP="00D95B02">
            <w:pPr>
              <w:pStyle w:val="SPARCGraphBodyText"/>
              <w:rPr>
                <w:rFonts w:ascii="Tahoma" w:hAnsi="Tahoma" w:cs="Tahoma"/>
                <w:b/>
                <w:szCs w:val="16"/>
              </w:rPr>
            </w:pPr>
            <w:r>
              <w:rPr>
                <w:rFonts w:ascii="Tahoma" w:hAnsi="Tahoma" w:cs="Tahoma"/>
                <w:b/>
                <w:szCs w:val="16"/>
              </w:rPr>
              <w:t>TIME COMMITTMENT</w:t>
            </w:r>
          </w:p>
        </w:tc>
        <w:tc>
          <w:tcPr>
            <w:tcW w:w="6405" w:type="dxa"/>
            <w:tcBorders>
              <w:top w:val="single" w:sz="4" w:space="0" w:color="auto"/>
              <w:bottom w:val="single" w:sz="4" w:space="0" w:color="auto"/>
              <w:right w:val="single" w:sz="4" w:space="0" w:color="auto"/>
            </w:tcBorders>
            <w:shd w:val="clear" w:color="CCFFCC" w:fill="FFFF99"/>
            <w:tcMar>
              <w:top w:w="80" w:type="dxa"/>
              <w:left w:w="80" w:type="dxa"/>
              <w:bottom w:w="80" w:type="dxa"/>
              <w:right w:w="80" w:type="dxa"/>
            </w:tcMar>
          </w:tcPr>
          <w:p w:rsidR="00F33897" w:rsidRPr="00A418A3" w:rsidRDefault="00F33897" w:rsidP="00D95B02">
            <w:pPr>
              <w:pStyle w:val="Noparagraphstyle"/>
              <w:spacing w:line="240" w:lineRule="auto"/>
              <w:textAlignment w:val="auto"/>
              <w:rPr>
                <w:rFonts w:ascii="Tahoma" w:hAnsi="Tahoma" w:cs="Tahoma"/>
                <w:color w:val="auto"/>
                <w:sz w:val="16"/>
                <w:szCs w:val="16"/>
                <w:lang w:val="en-US"/>
              </w:rPr>
            </w:pPr>
          </w:p>
        </w:tc>
      </w:tr>
      <w:tr w:rsidR="00F33897"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r>
      <w:tr w:rsidR="00F33897"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r>
      <w:tr w:rsidR="00F33897"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Noparagraphstyle"/>
              <w:spacing w:line="240" w:lineRule="auto"/>
              <w:textAlignment w:val="auto"/>
              <w:rPr>
                <w:rFonts w:ascii="Tahoma" w:hAnsi="Tahoma" w:cs="Tahoma"/>
                <w:color w:val="auto"/>
                <w:sz w:val="16"/>
                <w:szCs w:val="16"/>
                <w:lang w:val="en-US"/>
              </w:rPr>
            </w:pPr>
          </w:p>
        </w:tc>
      </w:tr>
      <w:tr w:rsidR="00F33897" w:rsidRPr="00A418A3">
        <w:tblPrEx>
          <w:tblCellMar>
            <w:top w:w="0" w:type="dxa"/>
            <w:left w:w="0" w:type="dxa"/>
            <w:bottom w:w="0" w:type="dxa"/>
            <w:right w:w="0" w:type="dxa"/>
          </w:tblCellMar>
        </w:tblPrEx>
        <w:trPr>
          <w:trHeight w:val="60"/>
        </w:trPr>
        <w:tc>
          <w:tcPr>
            <w:tcW w:w="36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c>
          <w:tcPr>
            <w:tcW w:w="640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F33897" w:rsidRPr="00A418A3" w:rsidRDefault="00F33897" w:rsidP="00D95B02">
            <w:pPr>
              <w:pStyle w:val="SPARCGraphBodyText"/>
              <w:rPr>
                <w:rFonts w:ascii="Tahoma" w:hAnsi="Tahoma" w:cs="Tahoma"/>
                <w:szCs w:val="16"/>
              </w:rPr>
            </w:pPr>
          </w:p>
        </w:tc>
      </w:tr>
    </w:tbl>
    <w:p w:rsidR="00F33897" w:rsidRDefault="00F33897" w:rsidP="00F33897">
      <w:pPr>
        <w:rPr>
          <w:rFonts w:ascii="Arial" w:hAnsi="Arial" w:cs="Arial"/>
        </w:rPr>
      </w:pPr>
    </w:p>
    <w:p w:rsidR="00F33897" w:rsidRPr="00A418A3" w:rsidRDefault="00F33897" w:rsidP="00F33897">
      <w:pPr>
        <w:rPr>
          <w:rFonts w:ascii="Tahoma" w:hAnsi="Tahoma" w:cs="Tahoma"/>
          <w:sz w:val="16"/>
          <w:szCs w:val="16"/>
        </w:rPr>
      </w:pPr>
    </w:p>
    <w:tbl>
      <w:tblPr>
        <w:tblW w:w="0" w:type="auto"/>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0065"/>
      </w:tblGrid>
      <w:tr w:rsidR="00F33897" w:rsidRPr="00A418A3">
        <w:tblPrEx>
          <w:tblCellMar>
            <w:top w:w="0" w:type="dxa"/>
            <w:left w:w="0" w:type="dxa"/>
            <w:bottom w:w="0" w:type="dxa"/>
            <w:right w:w="0" w:type="dxa"/>
          </w:tblCellMar>
        </w:tblPrEx>
        <w:trPr>
          <w:trHeight w:val="60"/>
        </w:trPr>
        <w:tc>
          <w:tcPr>
            <w:tcW w:w="10065" w:type="dxa"/>
            <w:tcMar>
              <w:top w:w="80" w:type="dxa"/>
              <w:left w:w="80" w:type="dxa"/>
              <w:bottom w:w="80" w:type="dxa"/>
              <w:right w:w="80" w:type="dxa"/>
            </w:tcMar>
          </w:tcPr>
          <w:p w:rsidR="00F33897" w:rsidRDefault="00F33897" w:rsidP="00D95B02">
            <w:pPr>
              <w:pStyle w:val="SPARCGraphBodyText"/>
              <w:rPr>
                <w:rFonts w:ascii="Tahoma" w:hAnsi="Tahoma" w:cs="Tahoma"/>
                <w:szCs w:val="16"/>
              </w:rPr>
            </w:pPr>
          </w:p>
          <w:p w:rsidR="00F33897" w:rsidRPr="00A418A3" w:rsidRDefault="00F33897" w:rsidP="00D95B02">
            <w:pPr>
              <w:pStyle w:val="SPARCGraphBodyText"/>
              <w:rPr>
                <w:rFonts w:ascii="Tahoma" w:hAnsi="Tahoma" w:cs="Tahoma"/>
                <w:szCs w:val="16"/>
              </w:rPr>
            </w:pPr>
            <w:r w:rsidRPr="00A418A3">
              <w:rPr>
                <w:rFonts w:ascii="Tahoma" w:hAnsi="Tahoma" w:cs="Tahoma"/>
                <w:szCs w:val="16"/>
              </w:rPr>
              <w:t>_____________________________________________</w:t>
            </w:r>
          </w:p>
          <w:p w:rsidR="00F33897" w:rsidRPr="00A418A3" w:rsidRDefault="00F33897" w:rsidP="00D95B02">
            <w:pPr>
              <w:pStyle w:val="SPARCGraphBodyText"/>
              <w:rPr>
                <w:rFonts w:ascii="Tahoma" w:hAnsi="Tahoma" w:cs="Tahoma"/>
                <w:szCs w:val="16"/>
              </w:rPr>
            </w:pPr>
            <w:r>
              <w:rPr>
                <w:rFonts w:ascii="Tahoma" w:hAnsi="Tahoma" w:cs="Tahoma"/>
                <w:szCs w:val="16"/>
              </w:rPr>
              <w:t>Accommodation</w:t>
            </w:r>
            <w:r w:rsidRPr="00A418A3">
              <w:rPr>
                <w:rFonts w:ascii="Tahoma" w:hAnsi="Tahoma" w:cs="Tahoma"/>
                <w:szCs w:val="16"/>
              </w:rPr>
              <w:t xml:space="preserve"> Manager’s Signature</w:t>
            </w:r>
          </w:p>
          <w:p w:rsidR="00F33897" w:rsidRDefault="00F33897" w:rsidP="00D95B02">
            <w:pPr>
              <w:pStyle w:val="SPARCGraphBodyText"/>
              <w:rPr>
                <w:rFonts w:ascii="Tahoma" w:hAnsi="Tahoma" w:cs="Tahoma"/>
                <w:szCs w:val="16"/>
              </w:rPr>
            </w:pPr>
          </w:p>
          <w:p w:rsidR="00F33897" w:rsidRDefault="00F33897" w:rsidP="00D95B02">
            <w:pPr>
              <w:pStyle w:val="SPARCGraphBodyText"/>
              <w:rPr>
                <w:rFonts w:ascii="Tahoma" w:hAnsi="Tahoma" w:cs="Tahoma"/>
                <w:szCs w:val="16"/>
              </w:rPr>
            </w:pPr>
          </w:p>
          <w:p w:rsidR="00F33897" w:rsidRPr="00A418A3" w:rsidRDefault="00F33897" w:rsidP="00D95B02">
            <w:pPr>
              <w:pStyle w:val="SPARCGraphBodyText"/>
              <w:rPr>
                <w:rFonts w:ascii="Tahoma" w:hAnsi="Tahoma" w:cs="Tahoma"/>
                <w:szCs w:val="16"/>
              </w:rPr>
            </w:pPr>
            <w:r w:rsidRPr="00A418A3">
              <w:rPr>
                <w:rFonts w:ascii="Tahoma" w:hAnsi="Tahoma" w:cs="Tahoma"/>
                <w:szCs w:val="16"/>
              </w:rPr>
              <w:t>_</w:t>
            </w:r>
            <w:r>
              <w:rPr>
                <w:rFonts w:ascii="Tahoma" w:hAnsi="Tahoma" w:cs="Tahoma"/>
                <w:szCs w:val="16"/>
              </w:rPr>
              <w:t>_</w:t>
            </w:r>
            <w:r w:rsidRPr="00A418A3">
              <w:rPr>
                <w:rFonts w:ascii="Tahoma" w:hAnsi="Tahoma" w:cs="Tahoma"/>
                <w:szCs w:val="16"/>
              </w:rPr>
              <w:t>____________________________________________</w:t>
            </w:r>
          </w:p>
          <w:p w:rsidR="00F33897" w:rsidRPr="00A418A3" w:rsidRDefault="00F33897" w:rsidP="00D95B02">
            <w:pPr>
              <w:pStyle w:val="SPARCGraphBodyText"/>
              <w:rPr>
                <w:rFonts w:ascii="Tahoma" w:hAnsi="Tahoma" w:cs="Tahoma"/>
                <w:szCs w:val="16"/>
              </w:rPr>
            </w:pPr>
            <w:r>
              <w:rPr>
                <w:rFonts w:ascii="Tahoma" w:hAnsi="Tahoma" w:cs="Tahoma"/>
                <w:szCs w:val="16"/>
              </w:rPr>
              <w:t>LOC CEO’s</w:t>
            </w:r>
            <w:r w:rsidRPr="00A418A3">
              <w:rPr>
                <w:rFonts w:ascii="Tahoma" w:hAnsi="Tahoma" w:cs="Tahoma"/>
                <w:szCs w:val="16"/>
              </w:rPr>
              <w:t xml:space="preserve"> Signature</w:t>
            </w:r>
          </w:p>
        </w:tc>
      </w:tr>
    </w:tbl>
    <w:p w:rsidR="00D03BF5" w:rsidRPr="00AA7D76" w:rsidRDefault="00D03BF5" w:rsidP="00AA7D76"/>
    <w:sectPr w:rsidR="00D03BF5" w:rsidRPr="00AA7D76" w:rsidSect="00F33897">
      <w:footerReference w:type="default" r:id="rId7"/>
      <w:pgSz w:w="12240" w:h="15840"/>
      <w:pgMar w:top="851" w:right="851" w:bottom="3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F0C" w:rsidRDefault="00821F0C">
      <w:r>
        <w:separator/>
      </w:r>
    </w:p>
  </w:endnote>
  <w:endnote w:type="continuationSeparator" w:id="0">
    <w:p w:rsidR="00821F0C" w:rsidRDefault="00821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PARCSans-Bold">
    <w:altName w:val="Courier New"/>
    <w:charset w:val="00"/>
    <w:family w:val="auto"/>
    <w:pitch w:val="variable"/>
    <w:sig w:usb0="03000000" w:usb1="00000000" w:usb2="00000000" w:usb3="00000000" w:csb0="00000001"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2E7" w:rsidRDefault="00BA42E7">
    <w:pPr>
      <w:pStyle w:val="Footer"/>
    </w:pPr>
    <w:r>
      <w:t>MBIE-MAKO-3632311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F0C" w:rsidRDefault="00821F0C">
      <w:r>
        <w:separator/>
      </w:r>
    </w:p>
  </w:footnote>
  <w:footnote w:type="continuationSeparator" w:id="0">
    <w:p w:rsidR="00821F0C" w:rsidRDefault="00821F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066BB"/>
    <w:multiLevelType w:val="hybridMultilevel"/>
    <w:tmpl w:val="C5AC0A76"/>
    <w:lvl w:ilvl="0" w:tplc="0409000F">
      <w:start w:val="1"/>
      <w:numFmt w:val="decimal"/>
      <w:lvlText w:val="%1."/>
      <w:lvlJc w:val="left"/>
      <w:pPr>
        <w:tabs>
          <w:tab w:val="num" w:pos="1156"/>
        </w:tabs>
        <w:ind w:left="1156" w:hanging="360"/>
      </w:pPr>
    </w:lvl>
    <w:lvl w:ilvl="1" w:tplc="04090019" w:tentative="1">
      <w:start w:val="1"/>
      <w:numFmt w:val="lowerLetter"/>
      <w:lvlText w:val="%2."/>
      <w:lvlJc w:val="left"/>
      <w:pPr>
        <w:tabs>
          <w:tab w:val="num" w:pos="1876"/>
        </w:tabs>
        <w:ind w:left="1876" w:hanging="360"/>
      </w:pPr>
    </w:lvl>
    <w:lvl w:ilvl="2" w:tplc="0409001B" w:tentative="1">
      <w:start w:val="1"/>
      <w:numFmt w:val="lowerRoman"/>
      <w:lvlText w:val="%3."/>
      <w:lvlJc w:val="right"/>
      <w:pPr>
        <w:tabs>
          <w:tab w:val="num" w:pos="2596"/>
        </w:tabs>
        <w:ind w:left="2596" w:hanging="180"/>
      </w:pPr>
    </w:lvl>
    <w:lvl w:ilvl="3" w:tplc="0409000F" w:tentative="1">
      <w:start w:val="1"/>
      <w:numFmt w:val="decimal"/>
      <w:lvlText w:val="%4."/>
      <w:lvlJc w:val="left"/>
      <w:pPr>
        <w:tabs>
          <w:tab w:val="num" w:pos="3316"/>
        </w:tabs>
        <w:ind w:left="3316" w:hanging="360"/>
      </w:pPr>
    </w:lvl>
    <w:lvl w:ilvl="4" w:tplc="04090019" w:tentative="1">
      <w:start w:val="1"/>
      <w:numFmt w:val="lowerLetter"/>
      <w:lvlText w:val="%5."/>
      <w:lvlJc w:val="left"/>
      <w:pPr>
        <w:tabs>
          <w:tab w:val="num" w:pos="4036"/>
        </w:tabs>
        <w:ind w:left="4036" w:hanging="360"/>
      </w:pPr>
    </w:lvl>
    <w:lvl w:ilvl="5" w:tplc="0409001B" w:tentative="1">
      <w:start w:val="1"/>
      <w:numFmt w:val="lowerRoman"/>
      <w:lvlText w:val="%6."/>
      <w:lvlJc w:val="right"/>
      <w:pPr>
        <w:tabs>
          <w:tab w:val="num" w:pos="4756"/>
        </w:tabs>
        <w:ind w:left="4756" w:hanging="180"/>
      </w:pPr>
    </w:lvl>
    <w:lvl w:ilvl="6" w:tplc="0409000F" w:tentative="1">
      <w:start w:val="1"/>
      <w:numFmt w:val="decimal"/>
      <w:lvlText w:val="%7."/>
      <w:lvlJc w:val="left"/>
      <w:pPr>
        <w:tabs>
          <w:tab w:val="num" w:pos="5476"/>
        </w:tabs>
        <w:ind w:left="5476" w:hanging="360"/>
      </w:pPr>
    </w:lvl>
    <w:lvl w:ilvl="7" w:tplc="04090019" w:tentative="1">
      <w:start w:val="1"/>
      <w:numFmt w:val="lowerLetter"/>
      <w:lvlText w:val="%8."/>
      <w:lvlJc w:val="left"/>
      <w:pPr>
        <w:tabs>
          <w:tab w:val="num" w:pos="6196"/>
        </w:tabs>
        <w:ind w:left="6196" w:hanging="360"/>
      </w:pPr>
    </w:lvl>
    <w:lvl w:ilvl="8" w:tplc="0409001B" w:tentative="1">
      <w:start w:val="1"/>
      <w:numFmt w:val="lowerRoman"/>
      <w:lvlText w:val="%9."/>
      <w:lvlJc w:val="right"/>
      <w:pPr>
        <w:tabs>
          <w:tab w:val="num" w:pos="6916"/>
        </w:tabs>
        <w:ind w:left="6916" w:hanging="180"/>
      </w:pPr>
    </w:lvl>
  </w:abstractNum>
  <w:abstractNum w:abstractNumId="1">
    <w:nsid w:val="3CB65CA9"/>
    <w:multiLevelType w:val="hybridMultilevel"/>
    <w:tmpl w:val="13ACF3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A30A55"/>
    <w:multiLevelType w:val="hybridMultilevel"/>
    <w:tmpl w:val="0C5C7B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BB1350B"/>
    <w:multiLevelType w:val="hybridMultilevel"/>
    <w:tmpl w:val="53207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B02"/>
    <w:rsid w:val="00044FD8"/>
    <w:rsid w:val="001B7D49"/>
    <w:rsid w:val="001C5077"/>
    <w:rsid w:val="001D4A17"/>
    <w:rsid w:val="001F2097"/>
    <w:rsid w:val="00220C03"/>
    <w:rsid w:val="00250CAA"/>
    <w:rsid w:val="00325263"/>
    <w:rsid w:val="003303ED"/>
    <w:rsid w:val="00384C4D"/>
    <w:rsid w:val="00385C69"/>
    <w:rsid w:val="003C0963"/>
    <w:rsid w:val="0045225F"/>
    <w:rsid w:val="00507AE1"/>
    <w:rsid w:val="00571B4A"/>
    <w:rsid w:val="00633F61"/>
    <w:rsid w:val="0067460C"/>
    <w:rsid w:val="006D2C05"/>
    <w:rsid w:val="008006BA"/>
    <w:rsid w:val="00821F0C"/>
    <w:rsid w:val="00870C72"/>
    <w:rsid w:val="008C3598"/>
    <w:rsid w:val="008E5127"/>
    <w:rsid w:val="00921D21"/>
    <w:rsid w:val="00977F7B"/>
    <w:rsid w:val="00A94D6B"/>
    <w:rsid w:val="00AA7D76"/>
    <w:rsid w:val="00B2797E"/>
    <w:rsid w:val="00B85276"/>
    <w:rsid w:val="00B9296F"/>
    <w:rsid w:val="00BA42E7"/>
    <w:rsid w:val="00C04D6E"/>
    <w:rsid w:val="00CA309A"/>
    <w:rsid w:val="00D03BF5"/>
    <w:rsid w:val="00D76047"/>
    <w:rsid w:val="00D95B02"/>
    <w:rsid w:val="00DA4D2C"/>
    <w:rsid w:val="00DB7279"/>
    <w:rsid w:val="00DC71D2"/>
    <w:rsid w:val="00DE43EC"/>
    <w:rsid w:val="00DF60BB"/>
    <w:rsid w:val="00E10BB1"/>
    <w:rsid w:val="00E62AF2"/>
    <w:rsid w:val="00EF7A3F"/>
    <w:rsid w:val="00F33897"/>
    <w:rsid w:val="00F34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897"/>
    <w:rPr>
      <w:rFonts w:ascii="Times" w:eastAsia="Times" w:hAnsi="Times"/>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paragraphstyle">
    <w:name w:val="[No paragraph style]"/>
    <w:rsid w:val="00044FD8"/>
    <w:pPr>
      <w:widowControl w:val="0"/>
      <w:autoSpaceDE w:val="0"/>
      <w:autoSpaceDN w:val="0"/>
      <w:adjustRightInd w:val="0"/>
      <w:spacing w:line="288" w:lineRule="auto"/>
      <w:textAlignment w:val="center"/>
    </w:pPr>
    <w:rPr>
      <w:rFonts w:ascii="SPARCSans-Bold" w:hAnsi="SPARCSans-Bold"/>
      <w:color w:val="000000"/>
      <w:sz w:val="24"/>
      <w:lang w:val="en-GB"/>
    </w:rPr>
  </w:style>
  <w:style w:type="paragraph" w:customStyle="1" w:styleId="SPARCGraphBodyText">
    <w:name w:val="SPARC_Graph_Body_Text"/>
    <w:basedOn w:val="Normal"/>
    <w:rsid w:val="00044FD8"/>
    <w:pPr>
      <w:widowControl w:val="0"/>
      <w:tabs>
        <w:tab w:val="left" w:pos="227"/>
        <w:tab w:val="left" w:pos="360"/>
      </w:tabs>
      <w:suppressAutoHyphens/>
      <w:autoSpaceDE w:val="0"/>
      <w:autoSpaceDN w:val="0"/>
      <w:adjustRightInd w:val="0"/>
      <w:spacing w:line="192" w:lineRule="atLeast"/>
      <w:textAlignment w:val="center"/>
    </w:pPr>
    <w:rPr>
      <w:rFonts w:ascii="SPARCSans-Light" w:eastAsia="Times New Roman" w:hAnsi="SPARCSans-Light"/>
      <w:color w:val="000000"/>
      <w:sz w:val="16"/>
      <w:lang w:val="en-GB"/>
    </w:rPr>
  </w:style>
  <w:style w:type="character" w:customStyle="1" w:styleId="SPARCGraphTitle">
    <w:name w:val="SPARC_Graph Title"/>
    <w:rsid w:val="00044FD8"/>
    <w:rPr>
      <w:rFonts w:ascii="SPARCSans-Bold" w:hAnsi="SPARCSans-Bold"/>
      <w:b/>
      <w:sz w:val="16"/>
    </w:rPr>
  </w:style>
  <w:style w:type="paragraph" w:styleId="Header">
    <w:name w:val="header"/>
    <w:basedOn w:val="Normal"/>
    <w:rsid w:val="00044FD8"/>
    <w:pPr>
      <w:tabs>
        <w:tab w:val="center" w:pos="4320"/>
        <w:tab w:val="right" w:pos="8640"/>
      </w:tabs>
    </w:pPr>
  </w:style>
  <w:style w:type="paragraph" w:styleId="Footer">
    <w:name w:val="footer"/>
    <w:basedOn w:val="Normal"/>
    <w:rsid w:val="00044FD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bby.steyn\Application%20Data\Microsoft\Templates\FIFA%20WWC%20Job%20De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FIFA WWC Job Description.dot</Template>
  <TotalTime>0</TotalTime>
  <Pages>1</Pages>
  <Words>269</Words>
  <Characters>1690</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TITLE OF POSITION</vt:lpstr>
    </vt:vector>
  </TitlesOfParts>
  <Manager>3632311</Manager>
  <Company>Your Company Name</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POSITION</dc:title>
  <dc:subject/>
  <dc:creator>Your User Name</dc:creator>
  <cp:keywords/>
  <dc:description/>
  <cp:lastModifiedBy>Claudia Hill</cp:lastModifiedBy>
  <cp:revision>2</cp:revision>
  <cp:lastPrinted>2010-04-04T01:09:00Z</cp:lastPrinted>
  <dcterms:created xsi:type="dcterms:W3CDTF">2013-01-10T23:16:00Z</dcterms:created>
  <dcterms:modified xsi:type="dcterms:W3CDTF">2013-01-10T23:16:00Z</dcterms:modified>
  <cp:category>3632311</cp:category>
</cp:coreProperties>
</file>